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F9E" w14:textId="2867E8A5" w:rsidR="00FD787F" w:rsidRPr="00FD787F" w:rsidRDefault="00FD787F" w:rsidP="00FD787F">
      <w:pPr>
        <w:rPr>
          <w:color w:val="7030A0"/>
          <w:sz w:val="36"/>
          <w:szCs w:val="32"/>
        </w:rPr>
      </w:pPr>
      <w:r>
        <w:rPr>
          <w:color w:val="7030A0"/>
          <w:sz w:val="36"/>
          <w:szCs w:val="32"/>
        </w:rPr>
        <w:t xml:space="preserve">                 </w:t>
      </w:r>
      <w:r w:rsidRPr="00FD787F">
        <w:rPr>
          <w:noProof/>
          <w:color w:val="7030A0"/>
          <w:sz w:val="36"/>
          <w:szCs w:val="32"/>
        </w:rPr>
        <w:drawing>
          <wp:inline distT="0" distB="0" distL="0" distR="0" wp14:anchorId="79DC6B69" wp14:editId="2C052658">
            <wp:extent cx="1323975" cy="1323975"/>
            <wp:effectExtent l="0" t="0" r="9525" b="9525"/>
            <wp:docPr id="1556748279" name="Picture 1" descr="A purple x-ray of a human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748279" name="Picture 1" descr="A purple x-ray of a human he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7F">
        <w:rPr>
          <w:color w:val="7030A0"/>
          <w:sz w:val="36"/>
          <w:szCs w:val="32"/>
        </w:rPr>
        <w:t xml:space="preserve">   </w:t>
      </w:r>
      <w:r w:rsidRPr="00FD787F">
        <w:rPr>
          <w:noProof/>
          <w:color w:val="7030A0"/>
          <w:sz w:val="36"/>
          <w:szCs w:val="32"/>
        </w:rPr>
        <w:drawing>
          <wp:inline distT="0" distB="0" distL="0" distR="0" wp14:anchorId="0E408BEF" wp14:editId="586BACF6">
            <wp:extent cx="1323975" cy="1323975"/>
            <wp:effectExtent l="0" t="0" r="9525" b="9525"/>
            <wp:docPr id="529222468" name="Picture 2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22468" name="Picture 2" descr="A close-up of a ca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7F">
        <w:rPr>
          <w:color w:val="7030A0"/>
          <w:sz w:val="36"/>
          <w:szCs w:val="32"/>
        </w:rPr>
        <w:t xml:space="preserve">  </w:t>
      </w:r>
      <w:r w:rsidRPr="00FD787F">
        <w:rPr>
          <w:noProof/>
          <w:color w:val="7030A0"/>
          <w:sz w:val="36"/>
          <w:szCs w:val="32"/>
        </w:rPr>
        <w:drawing>
          <wp:inline distT="0" distB="0" distL="0" distR="0" wp14:anchorId="2D57A005" wp14:editId="2096C36A">
            <wp:extent cx="1803337" cy="1333500"/>
            <wp:effectExtent l="0" t="0" r="6985" b="0"/>
            <wp:docPr id="480257401" name="Picture 3" descr="A baby lying on the back of a person's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57401" name="Picture 3" descr="A baby lying on the back of a person's ha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96" cy="135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87F">
        <w:rPr>
          <w:color w:val="7030A0"/>
          <w:sz w:val="36"/>
          <w:szCs w:val="32"/>
        </w:rPr>
        <w:t xml:space="preserve"> </w:t>
      </w:r>
    </w:p>
    <w:p w14:paraId="60A34C5F" w14:textId="7DE092BD" w:rsidR="00B322F9" w:rsidRPr="00FD787F" w:rsidRDefault="00B322F9" w:rsidP="00FD787F">
      <w:pPr>
        <w:rPr>
          <w:b/>
          <w:bCs/>
          <w:color w:val="7030A0"/>
          <w:sz w:val="32"/>
          <w:szCs w:val="32"/>
          <w:u w:val="single"/>
        </w:rPr>
      </w:pPr>
      <w:r w:rsidRPr="00FD787F">
        <w:rPr>
          <w:b/>
          <w:bCs/>
          <w:color w:val="7030A0"/>
          <w:sz w:val="32"/>
          <w:szCs w:val="32"/>
          <w:u w:val="single"/>
        </w:rPr>
        <w:t>PALS TOOLS FOR SUCCESS!</w:t>
      </w:r>
      <w:r w:rsidR="00FD787F" w:rsidRPr="00FD787F">
        <w:rPr>
          <w:b/>
          <w:bCs/>
          <w:color w:val="7030A0"/>
          <w:sz w:val="32"/>
          <w:szCs w:val="32"/>
          <w:u w:val="single"/>
        </w:rPr>
        <w:t xml:space="preserve">  </w:t>
      </w:r>
      <w:r w:rsidR="00473FD3" w:rsidRPr="00FD787F">
        <w:rPr>
          <w:b/>
          <w:bCs/>
          <w:color w:val="7030A0"/>
          <w:sz w:val="32"/>
          <w:szCs w:val="32"/>
          <w:u w:val="single"/>
        </w:rPr>
        <w:t>Stress free classes from cprflorida.net</w:t>
      </w:r>
    </w:p>
    <w:p w14:paraId="1B192D28" w14:textId="77777777" w:rsidR="00473FD3" w:rsidRDefault="00473FD3" w:rsidP="0015419F">
      <w:pPr>
        <w:ind w:left="2880"/>
        <w:rPr>
          <w:b/>
          <w:bCs/>
          <w:sz w:val="32"/>
          <w:szCs w:val="32"/>
          <w:u w:val="single"/>
        </w:rPr>
      </w:pPr>
    </w:p>
    <w:p w14:paraId="41284130" w14:textId="5042148F" w:rsidR="00BA538A" w:rsidRDefault="00101EAE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IO’s are place</w:t>
      </w:r>
      <w:r w:rsidR="00A57ACF">
        <w:rPr>
          <w:sz w:val="24"/>
          <w:szCs w:val="24"/>
        </w:rPr>
        <w:t xml:space="preserve">d </w:t>
      </w:r>
      <w:r>
        <w:rPr>
          <w:sz w:val="24"/>
          <w:szCs w:val="24"/>
        </w:rPr>
        <w:t>in extremities with poor IV access</w:t>
      </w:r>
      <w:r w:rsidR="00BE1BCD">
        <w:rPr>
          <w:sz w:val="24"/>
          <w:szCs w:val="24"/>
        </w:rPr>
        <w:t xml:space="preserve"> </w:t>
      </w:r>
    </w:p>
    <w:p w14:paraId="35079574" w14:textId="1FDAF7A4" w:rsidR="00BE1BCD" w:rsidRDefault="00BE1BCD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Delayed cap refill = hypotensive</w:t>
      </w:r>
      <w:r w:rsidR="000060D6">
        <w:rPr>
          <w:sz w:val="24"/>
          <w:szCs w:val="24"/>
        </w:rPr>
        <w:t xml:space="preserve"> (Normal systolic for infant 67 – 84)</w:t>
      </w:r>
    </w:p>
    <w:p w14:paraId="02BB4D0A" w14:textId="258C5F26" w:rsidR="00BE1BCD" w:rsidRDefault="00190826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Grunting, stridor</w:t>
      </w:r>
      <w:r w:rsidR="006614FD">
        <w:rPr>
          <w:sz w:val="24"/>
          <w:szCs w:val="24"/>
        </w:rPr>
        <w:t xml:space="preserve">, retractions, </w:t>
      </w:r>
      <w:r>
        <w:rPr>
          <w:sz w:val="24"/>
          <w:szCs w:val="24"/>
        </w:rPr>
        <w:t>accessory muscle use needs intervention</w:t>
      </w:r>
    </w:p>
    <w:p w14:paraId="2DB98AB3" w14:textId="0298CDAB" w:rsidR="00190826" w:rsidRDefault="00581222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your limitations.  Can’t perform a task, ask for a new one</w:t>
      </w:r>
    </w:p>
    <w:p w14:paraId="73AB6727" w14:textId="22A5F298" w:rsidR="00581222" w:rsidRDefault="00326271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 high quality CPR, allow full chest recoil</w:t>
      </w:r>
    </w:p>
    <w:p w14:paraId="051284B0" w14:textId="404BCAB2" w:rsidR="00326271" w:rsidRDefault="005C52E3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Anaphylaxis is an upper airway issue </w:t>
      </w:r>
    </w:p>
    <w:p w14:paraId="7C6AE9E0" w14:textId="3B909F17" w:rsidR="005C52E3" w:rsidRDefault="00C1611E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Trauma and decreased LOC = immediate intervention </w:t>
      </w:r>
    </w:p>
    <w:p w14:paraId="06827F7A" w14:textId="6D42C2DD" w:rsidR="00C1611E" w:rsidRDefault="0056177D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Pediatric 2 person CPR = 15 compressions to 2 breaths</w:t>
      </w:r>
    </w:p>
    <w:p w14:paraId="22DC31E3" w14:textId="58DE687E" w:rsidR="0056177D" w:rsidRDefault="00A57ACF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defibrillation, resume CPR</w:t>
      </w:r>
    </w:p>
    <w:p w14:paraId="3E254094" w14:textId="5BBD36E4" w:rsidR="00A57ACF" w:rsidRDefault="00BE53B8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in respiratory failure, expect a significantly decreased SpO2</w:t>
      </w:r>
      <w:r w:rsidR="00E264EB">
        <w:rPr>
          <w:sz w:val="24"/>
          <w:szCs w:val="24"/>
        </w:rPr>
        <w:t>%</w:t>
      </w:r>
    </w:p>
    <w:p w14:paraId="78266CF4" w14:textId="0F532082" w:rsidR="00E264EB" w:rsidRDefault="00E264EB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suspected infection, child needs an </w:t>
      </w:r>
      <w:r w:rsidR="008F53D2">
        <w:rPr>
          <w:sz w:val="24"/>
          <w:szCs w:val="24"/>
        </w:rPr>
        <w:t>antibiotic</w:t>
      </w:r>
      <w:r w:rsidR="00BC4A51">
        <w:rPr>
          <w:sz w:val="24"/>
          <w:szCs w:val="24"/>
        </w:rPr>
        <w:t xml:space="preserve"> early</w:t>
      </w:r>
    </w:p>
    <w:p w14:paraId="3D38A811" w14:textId="2FB919D2" w:rsidR="00E264EB" w:rsidRDefault="00727673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given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incorrect dose order, </w:t>
      </w:r>
      <w:r w:rsidR="00F85615">
        <w:rPr>
          <w:sz w:val="24"/>
          <w:szCs w:val="24"/>
        </w:rPr>
        <w:t>confirm the order and correct the dose</w:t>
      </w:r>
    </w:p>
    <w:p w14:paraId="511C1CF5" w14:textId="66494942" w:rsidR="00F85615" w:rsidRDefault="00E704FF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interrupt CPR longer than 10 seconds</w:t>
      </w:r>
    </w:p>
    <w:p w14:paraId="35592D2D" w14:textId="3CE75EF0" w:rsidR="00E704FF" w:rsidRDefault="00AF4056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Low respiratory rate = failure, </w:t>
      </w:r>
      <w:r w:rsidR="00136359">
        <w:rPr>
          <w:sz w:val="24"/>
          <w:szCs w:val="24"/>
        </w:rPr>
        <w:t>stridor = distress</w:t>
      </w:r>
    </w:p>
    <w:p w14:paraId="0090A5B1" w14:textId="3AFBC913" w:rsidR="00136359" w:rsidRDefault="00136359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2, 4, 6, 8 that’s the way to defibrillate (in J/kg)</w:t>
      </w:r>
    </w:p>
    <w:p w14:paraId="6DD1EC08" w14:textId="0B4CDA1A" w:rsidR="00136359" w:rsidRDefault="00004456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EB59B2">
        <w:rPr>
          <w:sz w:val="24"/>
          <w:szCs w:val="24"/>
        </w:rPr>
        <w:t xml:space="preserve">an </w:t>
      </w:r>
      <w:r>
        <w:rPr>
          <w:sz w:val="24"/>
          <w:szCs w:val="24"/>
        </w:rPr>
        <w:t>unwitnessed</w:t>
      </w:r>
      <w:r w:rsidR="00EB59B2">
        <w:rPr>
          <w:sz w:val="24"/>
          <w:szCs w:val="24"/>
        </w:rPr>
        <w:t xml:space="preserve"> arrest, do 5 cycles of </w:t>
      </w:r>
      <w:r w:rsidR="003C1A32">
        <w:rPr>
          <w:sz w:val="24"/>
          <w:szCs w:val="24"/>
        </w:rPr>
        <w:t>CPR, before leaving to call 911</w:t>
      </w:r>
    </w:p>
    <w:p w14:paraId="2B411830" w14:textId="7186D427" w:rsidR="003C1A32" w:rsidRDefault="003C1A32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 and infant 1 rescuer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30 compression to 2 breaths</w:t>
      </w:r>
    </w:p>
    <w:p w14:paraId="127E8710" w14:textId="0E9B004E" w:rsidR="003C1A32" w:rsidRDefault="002C682C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child is lethargic from breathing too fast, respiratory failure </w:t>
      </w:r>
    </w:p>
    <w:p w14:paraId="7B865089" w14:textId="2356761B" w:rsidR="002C682C" w:rsidRDefault="0005400B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vomiting and diarrhea, check a BGL because they probably haven’t been eating</w:t>
      </w:r>
    </w:p>
    <w:p w14:paraId="0E9B3C40" w14:textId="505969F9" w:rsidR="0005400B" w:rsidRDefault="0002384D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fluid bolts are given at </w:t>
      </w:r>
      <w:r w:rsidR="00F3786F">
        <w:rPr>
          <w:sz w:val="24"/>
          <w:szCs w:val="24"/>
        </w:rPr>
        <w:t>10-</w:t>
      </w:r>
      <w:r w:rsidR="00A5656B">
        <w:rPr>
          <w:sz w:val="24"/>
          <w:szCs w:val="24"/>
        </w:rPr>
        <w:t>20 mL/kg of normal saline</w:t>
      </w:r>
      <w:r w:rsidR="00042F6F">
        <w:rPr>
          <w:sz w:val="24"/>
          <w:szCs w:val="24"/>
        </w:rPr>
        <w:t xml:space="preserve"> and isotonic crystalloids </w:t>
      </w:r>
    </w:p>
    <w:p w14:paraId="377FDCF4" w14:textId="4B03D474" w:rsidR="00A5656B" w:rsidRDefault="00D92EBC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Crackles are heard when you have Pneumonia </w:t>
      </w:r>
      <w:r w:rsidR="00470E08">
        <w:rPr>
          <w:sz w:val="24"/>
          <w:szCs w:val="24"/>
        </w:rPr>
        <w:t>or fluid in lungs</w:t>
      </w:r>
    </w:p>
    <w:p w14:paraId="55224CA0" w14:textId="22ACF74B" w:rsidR="00470E08" w:rsidRDefault="007E4B6E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there’s an upper airway obstruction/stridor from croup = nebulized Epi</w:t>
      </w:r>
    </w:p>
    <w:p w14:paraId="35BD88B7" w14:textId="67B19C2F" w:rsidR="007E4B6E" w:rsidRDefault="0000356C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Wheezing from asthma will give you a prolonged expiratory phase</w:t>
      </w:r>
    </w:p>
    <w:p w14:paraId="5503859E" w14:textId="6097CB75" w:rsidR="0000356C" w:rsidRDefault="00A960E2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Disordered control of breathing can be seen </w:t>
      </w:r>
      <w:r w:rsidR="008B7C47">
        <w:rPr>
          <w:sz w:val="24"/>
          <w:szCs w:val="24"/>
        </w:rPr>
        <w:t>after seizures</w:t>
      </w:r>
    </w:p>
    <w:p w14:paraId="56E7C5AE" w14:textId="3E96FB1F" w:rsidR="008B7C47" w:rsidRDefault="008B7C47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Decreased respiratory rate, reduced LOC</w:t>
      </w:r>
      <w:r w:rsidR="00B07A85">
        <w:rPr>
          <w:sz w:val="24"/>
          <w:szCs w:val="24"/>
        </w:rPr>
        <w:t xml:space="preserve"> and retractions = respiratory failure</w:t>
      </w:r>
    </w:p>
    <w:p w14:paraId="67C16867" w14:textId="1F81C4AE" w:rsidR="00B07A85" w:rsidRDefault="00B07A85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 look like NSR but I don’t have a pulse, I’m PEA = give Epi</w:t>
      </w:r>
    </w:p>
    <w:p w14:paraId="04F7ECE9" w14:textId="7B44FD60" w:rsidR="00B07A85" w:rsidRDefault="00E50C51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snoring respirations, reposition the airway and insert an OPA</w:t>
      </w:r>
    </w:p>
    <w:p w14:paraId="7C66D283" w14:textId="1F0002B2" w:rsidR="00E50C51" w:rsidRDefault="000368EF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that doesn’t work, upgrade to BVM ventilations</w:t>
      </w:r>
    </w:p>
    <w:p w14:paraId="2BDE71EB" w14:textId="21C9CB87" w:rsidR="000368EF" w:rsidRDefault="0078157D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Oxygenate to 94-99% on the SpO2%</w:t>
      </w:r>
    </w:p>
    <w:p w14:paraId="53751990" w14:textId="72CCA1C8" w:rsidR="0078157D" w:rsidRDefault="00D322D0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immunocompromised and septic, this is Distributive shock</w:t>
      </w:r>
    </w:p>
    <w:p w14:paraId="2D91BC92" w14:textId="74C82543" w:rsidR="00D322D0" w:rsidRDefault="00B71348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Blood pressure is always most important when evaluating a shock patient</w:t>
      </w:r>
    </w:p>
    <w:p w14:paraId="6E1ECD7B" w14:textId="49897E9E" w:rsidR="00B71348" w:rsidRDefault="000010DD" w:rsidP="001541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Only go to Sync Cardiovert when </w:t>
      </w:r>
      <w:r w:rsidR="00CE0587">
        <w:rPr>
          <w:sz w:val="24"/>
          <w:szCs w:val="24"/>
        </w:rPr>
        <w:t xml:space="preserve">pharmacological interventions are unavailable or delayed </w:t>
      </w:r>
    </w:p>
    <w:p w14:paraId="72B07E2E" w14:textId="3768008C" w:rsidR="00BA538A" w:rsidRPr="00FD787F" w:rsidRDefault="009C7A3A" w:rsidP="00FD78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most likely cause for bradycardia is hypoxia</w:t>
      </w:r>
    </w:p>
    <w:sectPr w:rsidR="00BA538A" w:rsidRPr="00FD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A4B89"/>
    <w:multiLevelType w:val="hybridMultilevel"/>
    <w:tmpl w:val="0D920D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2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F9"/>
    <w:rsid w:val="000010DD"/>
    <w:rsid w:val="0000356C"/>
    <w:rsid w:val="00004456"/>
    <w:rsid w:val="000060D6"/>
    <w:rsid w:val="0002384D"/>
    <w:rsid w:val="000368EF"/>
    <w:rsid w:val="00042F6F"/>
    <w:rsid w:val="0005400B"/>
    <w:rsid w:val="00101EAE"/>
    <w:rsid w:val="00136359"/>
    <w:rsid w:val="0015419F"/>
    <w:rsid w:val="0017642A"/>
    <w:rsid w:val="00190826"/>
    <w:rsid w:val="002C682C"/>
    <w:rsid w:val="00326271"/>
    <w:rsid w:val="003C1A32"/>
    <w:rsid w:val="00470E08"/>
    <w:rsid w:val="00473FD3"/>
    <w:rsid w:val="0056177D"/>
    <w:rsid w:val="00581222"/>
    <w:rsid w:val="005C52E3"/>
    <w:rsid w:val="006614FD"/>
    <w:rsid w:val="00727673"/>
    <w:rsid w:val="0078157D"/>
    <w:rsid w:val="007E4B6E"/>
    <w:rsid w:val="008B7C47"/>
    <w:rsid w:val="008F53D2"/>
    <w:rsid w:val="00972D07"/>
    <w:rsid w:val="009C7A3A"/>
    <w:rsid w:val="00A5656B"/>
    <w:rsid w:val="00A57ACF"/>
    <w:rsid w:val="00A960E2"/>
    <w:rsid w:val="00AF4056"/>
    <w:rsid w:val="00B07A85"/>
    <w:rsid w:val="00B322F9"/>
    <w:rsid w:val="00B71348"/>
    <w:rsid w:val="00BA538A"/>
    <w:rsid w:val="00BC4A51"/>
    <w:rsid w:val="00BE1BCD"/>
    <w:rsid w:val="00BE53B8"/>
    <w:rsid w:val="00C1611E"/>
    <w:rsid w:val="00CE0587"/>
    <w:rsid w:val="00D322D0"/>
    <w:rsid w:val="00D35496"/>
    <w:rsid w:val="00D92EBC"/>
    <w:rsid w:val="00E264EB"/>
    <w:rsid w:val="00E50C51"/>
    <w:rsid w:val="00E704FF"/>
    <w:rsid w:val="00EB59B2"/>
    <w:rsid w:val="00F3786F"/>
    <w:rsid w:val="00F85615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2610"/>
  <w15:chartTrackingRefBased/>
  <w15:docId w15:val="{4EE55DBF-DC75-EC44-B1AA-3ACCE22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Petroro</dc:creator>
  <cp:keywords/>
  <dc:description/>
  <cp:lastModifiedBy>Shawnroney@gmail.com</cp:lastModifiedBy>
  <cp:revision>6</cp:revision>
  <dcterms:created xsi:type="dcterms:W3CDTF">2023-07-25T13:42:00Z</dcterms:created>
  <dcterms:modified xsi:type="dcterms:W3CDTF">2023-09-07T21:31:00Z</dcterms:modified>
</cp:coreProperties>
</file>